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4E6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黑体" w:cs="Times New Roman"/>
          <w:sz w:val="24"/>
          <w:szCs w:val="24"/>
        </w:rPr>
        <w:t>附件</w:t>
      </w:r>
    </w:p>
    <w:p w14:paraId="72AB5B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规划环境影响评价公众意见表</w:t>
      </w:r>
    </w:p>
    <w:p w14:paraId="08E99200">
      <w:pPr>
        <w:keepNext w:val="0"/>
        <w:keepLines w:val="0"/>
        <w:pageBreakBefore w:val="0"/>
        <w:widowControl w:val="0"/>
        <w:kinsoku/>
        <w:wordWrap/>
        <w:overflowPunct/>
        <w:topLinePunct w:val="0"/>
        <w:autoSpaceDE/>
        <w:autoSpaceDN/>
        <w:bidi w:val="0"/>
        <w:adjustRightInd w:val="0"/>
        <w:snapToGrid w:val="0"/>
        <w:spacing w:afterLines="50" w:line="360" w:lineRule="auto"/>
        <w:jc w:val="right"/>
        <w:textAlignment w:val="auto"/>
        <w:rPr>
          <w:rFonts w:hint="default" w:ascii="Times New Roman" w:hAnsi="Times New Roman" w:eastAsia="黑体" w:cs="Times New Roman"/>
          <w:sz w:val="24"/>
          <w:szCs w:val="24"/>
        </w:rPr>
      </w:pPr>
      <w:r>
        <w:rPr>
          <w:rFonts w:hint="default" w:ascii="Times New Roman" w:hAnsi="Times New Roman" w:eastAsia="黑体" w:cs="Times New Roman"/>
          <w:b/>
          <w:sz w:val="24"/>
          <w:szCs w:val="24"/>
        </w:rPr>
        <w:t xml:space="preserve">  </w:t>
      </w:r>
      <w:r>
        <w:rPr>
          <w:rFonts w:hint="default" w:ascii="Times New Roman" w:hAnsi="Times New Roman" w:eastAsia="黑体" w:cs="Times New Roman"/>
          <w:sz w:val="24"/>
          <w:szCs w:val="24"/>
        </w:rPr>
        <w:t xml:space="preserve"> 填表日期：   年  月  日</w:t>
      </w:r>
    </w:p>
    <w:tbl>
      <w:tblPr>
        <w:tblStyle w:val="5"/>
        <w:tblW w:w="84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38"/>
        <w:gridCol w:w="6663"/>
      </w:tblGrid>
      <w:tr w14:paraId="508FE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72" w:type="dxa"/>
            <w:gridSpan w:val="3"/>
            <w:vAlign w:val="center"/>
          </w:tcPr>
          <w:p w14:paraId="3669FF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项目名称：</w:t>
            </w:r>
            <w:r>
              <w:rPr>
                <w:rFonts w:hint="default" w:ascii="Times New Roman" w:hAnsi="Times New Roman" w:eastAsia="宋体" w:cs="Times New Roman"/>
                <w:sz w:val="24"/>
                <w:szCs w:val="24"/>
              </w:rPr>
              <w:t>福州市</w:t>
            </w:r>
            <w:r>
              <w:rPr>
                <w:rFonts w:hint="eastAsia" w:ascii="Times New Roman" w:hAnsi="Times New Roman" w:eastAsia="宋体" w:cs="Times New Roman"/>
                <w:sz w:val="24"/>
                <w:szCs w:val="24"/>
                <w:lang w:val="en-US" w:eastAsia="zh-CN"/>
              </w:rPr>
              <w:t>钢铁</w:t>
            </w:r>
            <w:r>
              <w:rPr>
                <w:rFonts w:hint="default" w:ascii="Times New Roman" w:hAnsi="Times New Roman" w:eastAsia="宋体" w:cs="Times New Roman"/>
                <w:sz w:val="24"/>
                <w:szCs w:val="24"/>
              </w:rPr>
              <w:t>产业发展规划（2025～2030年）环境影响报告书</w:t>
            </w:r>
          </w:p>
        </w:tc>
      </w:tr>
      <w:tr w14:paraId="13A72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72" w:type="dxa"/>
            <w:gridSpan w:val="3"/>
            <w:vAlign w:val="center"/>
          </w:tcPr>
          <w:p w14:paraId="543D8D3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一、本页为公众意见</w:t>
            </w:r>
          </w:p>
        </w:tc>
      </w:tr>
      <w:tr w14:paraId="71587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32D1C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与本规划环境影响和环境保护措施有关的建议和意见</w:t>
            </w:r>
            <w:r>
              <w:rPr>
                <w:rFonts w:hint="default" w:ascii="Times New Roman" w:hAnsi="Times New Roman" w:eastAsia="宋体" w:cs="Times New Roman"/>
                <w:sz w:val="24"/>
                <w:szCs w:val="24"/>
              </w:rPr>
              <w:t>（</w:t>
            </w:r>
            <w:r>
              <w:rPr>
                <w:rFonts w:hint="default" w:ascii="Times New Roman" w:hAnsi="Times New Roman" w:eastAsia="宋体" w:cs="Times New Roman"/>
                <w:b/>
                <w:bCs/>
                <w:sz w:val="24"/>
                <w:szCs w:val="24"/>
              </w:rPr>
              <w:t>注：</w:t>
            </w:r>
            <w:r>
              <w:rPr>
                <w:rFonts w:hint="default" w:ascii="Times New Roman" w:hAnsi="Times New Roman" w:eastAsia="宋体" w:cs="Times New Roman"/>
                <w:sz w:val="24"/>
                <w:szCs w:val="24"/>
              </w:rPr>
              <w:t>根据《环境影响评价公众参与办法》规定，涉及</w:t>
            </w:r>
            <w:r>
              <w:rPr>
                <w:rFonts w:hint="default" w:ascii="Times New Roman" w:hAnsi="Times New Roman" w:eastAsia="宋体" w:cs="Times New Roman"/>
                <w:b/>
                <w:bCs/>
                <w:sz w:val="24"/>
                <w:szCs w:val="24"/>
              </w:rPr>
              <w:t>征地拆迁、财产、就业</w:t>
            </w:r>
            <w:r>
              <w:rPr>
                <w:rFonts w:hint="default" w:ascii="Times New Roman" w:hAnsi="Times New Roman" w:eastAsia="宋体" w:cs="Times New Roman"/>
                <w:sz w:val="24"/>
                <w:szCs w:val="24"/>
              </w:rPr>
              <w:t>等与项目环评无关的意见或者诉求不属于项目环评公参内容）</w:t>
            </w:r>
          </w:p>
        </w:tc>
        <w:tc>
          <w:tcPr>
            <w:tcW w:w="6701" w:type="dxa"/>
            <w:gridSpan w:val="2"/>
          </w:tcPr>
          <w:p w14:paraId="47C6DF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6938C2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bookmarkStart w:id="0" w:name="_GoBack"/>
            <w:bookmarkEnd w:id="0"/>
          </w:p>
          <w:p w14:paraId="1EF001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268139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19FF0C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617DE9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2E309C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5B1BE4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3BDE818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585628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40532B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63C45E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1A9E87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7BF57F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06A8E6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149C07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175575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13F937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6C4281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53FE63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650E90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5BA238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21005A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7D96AC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39983F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0ADF82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025F375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78F606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4EDC3C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2D3862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310DB1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18A8BEA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7E60DEC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661894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7EE86A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6BEA79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24D9BF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6ED4C30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p w14:paraId="02DDCE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（填写该项内容时请勿涉及国家秘密、商业秘密、个人隐私等内容，若本页不够可另附页）</w:t>
            </w:r>
          </w:p>
        </w:tc>
      </w:tr>
      <w:tr w14:paraId="5D8F5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72" w:type="dxa"/>
            <w:gridSpan w:val="3"/>
            <w:vAlign w:val="center"/>
          </w:tcPr>
          <w:p w14:paraId="546B358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二、本页为公众信息</w:t>
            </w:r>
          </w:p>
        </w:tc>
      </w:tr>
      <w:tr w14:paraId="6A3CF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72" w:type="dxa"/>
            <w:gridSpan w:val="3"/>
            <w:vAlign w:val="center"/>
          </w:tcPr>
          <w:p w14:paraId="4E54A0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（一）公众为公民的请填写以下信息</w:t>
            </w:r>
          </w:p>
        </w:tc>
      </w:tr>
      <w:tr w14:paraId="182A2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gridSpan w:val="2"/>
            <w:vAlign w:val="center"/>
          </w:tcPr>
          <w:p w14:paraId="228AA7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姓 名</w:t>
            </w:r>
          </w:p>
        </w:tc>
        <w:tc>
          <w:tcPr>
            <w:tcW w:w="6663" w:type="dxa"/>
            <w:vAlign w:val="center"/>
          </w:tcPr>
          <w:p w14:paraId="4EC61C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tc>
      </w:tr>
      <w:tr w14:paraId="08859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gridSpan w:val="2"/>
            <w:vAlign w:val="center"/>
          </w:tcPr>
          <w:p w14:paraId="3D8A2E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身份证号</w:t>
            </w:r>
          </w:p>
        </w:tc>
        <w:tc>
          <w:tcPr>
            <w:tcW w:w="6663" w:type="dxa"/>
            <w:vAlign w:val="center"/>
          </w:tcPr>
          <w:p w14:paraId="2EB02A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tc>
      </w:tr>
      <w:tr w14:paraId="0136F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09" w:type="dxa"/>
            <w:gridSpan w:val="2"/>
            <w:vAlign w:val="center"/>
          </w:tcPr>
          <w:p w14:paraId="04FA4A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有效联系方式</w:t>
            </w:r>
          </w:p>
          <w:p w14:paraId="25C9C2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电话号码/邮箱</w:t>
            </w:r>
          </w:p>
        </w:tc>
        <w:tc>
          <w:tcPr>
            <w:tcW w:w="6663" w:type="dxa"/>
            <w:vAlign w:val="center"/>
          </w:tcPr>
          <w:p w14:paraId="25C8A3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p>
        </w:tc>
      </w:tr>
      <w:tr w14:paraId="5ED5B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809" w:type="dxa"/>
            <w:gridSpan w:val="2"/>
            <w:vAlign w:val="center"/>
          </w:tcPr>
          <w:p w14:paraId="110B3A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经常居住地址</w:t>
            </w:r>
          </w:p>
        </w:tc>
        <w:tc>
          <w:tcPr>
            <w:tcW w:w="6663" w:type="dxa"/>
            <w:vAlign w:val="center"/>
          </w:tcPr>
          <w:p w14:paraId="772A04F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省市县（区、市）乡（镇、街道）村（居委会）村民组（小区）</w:t>
            </w:r>
          </w:p>
        </w:tc>
      </w:tr>
      <w:tr w14:paraId="5485B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809" w:type="dxa"/>
            <w:gridSpan w:val="2"/>
            <w:vAlign w:val="center"/>
          </w:tcPr>
          <w:p w14:paraId="3C6A78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是否同意公开个人信息</w:t>
            </w:r>
          </w:p>
          <w:p w14:paraId="198805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（填同意或不同意）</w:t>
            </w:r>
          </w:p>
        </w:tc>
        <w:tc>
          <w:tcPr>
            <w:tcW w:w="6663" w:type="dxa"/>
            <w:vAlign w:val="center"/>
          </w:tcPr>
          <w:p w14:paraId="70153EC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（若不填则默认为不同意公开）</w:t>
            </w:r>
          </w:p>
        </w:tc>
      </w:tr>
      <w:tr w14:paraId="3B083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72" w:type="dxa"/>
            <w:gridSpan w:val="3"/>
            <w:vAlign w:val="center"/>
          </w:tcPr>
          <w:p w14:paraId="1ED57ED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（二）公众为法人或其他组织的请填写以下信息</w:t>
            </w:r>
          </w:p>
        </w:tc>
      </w:tr>
      <w:tr w14:paraId="5DBC8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gridSpan w:val="2"/>
            <w:vAlign w:val="center"/>
          </w:tcPr>
          <w:p w14:paraId="0D7C8A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单位名称</w:t>
            </w:r>
          </w:p>
        </w:tc>
        <w:tc>
          <w:tcPr>
            <w:tcW w:w="6663" w:type="dxa"/>
          </w:tcPr>
          <w:p w14:paraId="7A744E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z w:val="24"/>
                <w:szCs w:val="24"/>
              </w:rPr>
            </w:pPr>
          </w:p>
        </w:tc>
      </w:tr>
      <w:tr w14:paraId="2FC64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gridSpan w:val="2"/>
            <w:vAlign w:val="center"/>
          </w:tcPr>
          <w:p w14:paraId="43CCAC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工商注册号或统一社会信用代码</w:t>
            </w:r>
          </w:p>
        </w:tc>
        <w:tc>
          <w:tcPr>
            <w:tcW w:w="6663" w:type="dxa"/>
          </w:tcPr>
          <w:p w14:paraId="6616C5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z w:val="24"/>
                <w:szCs w:val="24"/>
              </w:rPr>
            </w:pPr>
          </w:p>
        </w:tc>
      </w:tr>
      <w:tr w14:paraId="19422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809" w:type="dxa"/>
            <w:gridSpan w:val="2"/>
            <w:vAlign w:val="center"/>
          </w:tcPr>
          <w:p w14:paraId="75D19E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有效联系方式</w:t>
            </w:r>
          </w:p>
          <w:p w14:paraId="68D746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电话号码/邮箱</w:t>
            </w:r>
          </w:p>
        </w:tc>
        <w:tc>
          <w:tcPr>
            <w:tcW w:w="6663" w:type="dxa"/>
          </w:tcPr>
          <w:p w14:paraId="37AFD3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z w:val="24"/>
                <w:szCs w:val="24"/>
              </w:rPr>
            </w:pPr>
          </w:p>
        </w:tc>
      </w:tr>
      <w:tr w14:paraId="2A75F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809" w:type="dxa"/>
            <w:gridSpan w:val="2"/>
            <w:vAlign w:val="center"/>
          </w:tcPr>
          <w:p w14:paraId="52D08A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地  址</w:t>
            </w:r>
          </w:p>
        </w:tc>
        <w:tc>
          <w:tcPr>
            <w:tcW w:w="6663" w:type="dxa"/>
            <w:vAlign w:val="center"/>
          </w:tcPr>
          <w:p w14:paraId="215CA093">
            <w:pPr>
              <w:keepNext w:val="0"/>
              <w:keepLines w:val="0"/>
              <w:pageBreakBefore w:val="0"/>
              <w:widowControl w:val="0"/>
              <w:kinsoku/>
              <w:wordWrap/>
              <w:overflowPunct/>
              <w:topLinePunct w:val="0"/>
              <w:autoSpaceDE/>
              <w:autoSpaceDN/>
              <w:bidi w:val="0"/>
              <w:adjustRightInd w:val="0"/>
              <w:snapToGrid w:val="0"/>
              <w:spacing w:line="360" w:lineRule="auto"/>
              <w:ind w:left="277" w:leftChars="132"/>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省市县（区、市）乡（镇、街道）路号</w:t>
            </w:r>
          </w:p>
        </w:tc>
      </w:tr>
      <w:tr w14:paraId="5DB4D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472" w:type="dxa"/>
            <w:gridSpan w:val="3"/>
            <w:vAlign w:val="center"/>
          </w:tcPr>
          <w:p w14:paraId="566C37F5">
            <w:pPr>
              <w:keepNext w:val="0"/>
              <w:keepLines w:val="0"/>
              <w:pageBreakBefore w:val="0"/>
              <w:widowControl w:val="0"/>
              <w:tabs>
                <w:tab w:val="left" w:pos="2535"/>
              </w:tabs>
              <w:kinsoku/>
              <w:wordWrap/>
              <w:overflowPunct/>
              <w:topLinePunct w:val="0"/>
              <w:autoSpaceDE/>
              <w:autoSpaceDN/>
              <w:bidi w:val="0"/>
              <w:adjustRightInd w:val="0"/>
              <w:snapToGrid w:val="0"/>
              <w:spacing w:beforeLines="80" w:line="360" w:lineRule="auto"/>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注：法人或其他组织信息原则上可以公开，若涉及不能公开的信息请在此栏中注明法律依据和不能公开的具体信息。</w:t>
            </w:r>
          </w:p>
        </w:tc>
      </w:tr>
    </w:tbl>
    <w:p w14:paraId="79DEC9C9">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4"/>
          <w:szCs w:val="24"/>
        </w:rPr>
      </w:pPr>
    </w:p>
    <w:p w14:paraId="61079514">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MjgwY2Q4Yjk0MGE1NjM5MDA3MjIwZTVmZWE0NDMifQ=="/>
  </w:docVars>
  <w:rsids>
    <w:rsidRoot w:val="00CE07F1"/>
    <w:rsid w:val="00103442"/>
    <w:rsid w:val="00500641"/>
    <w:rsid w:val="005770BB"/>
    <w:rsid w:val="005B7AA4"/>
    <w:rsid w:val="00632A00"/>
    <w:rsid w:val="006351FC"/>
    <w:rsid w:val="00723653"/>
    <w:rsid w:val="0088409C"/>
    <w:rsid w:val="009308B8"/>
    <w:rsid w:val="00931D52"/>
    <w:rsid w:val="009A5652"/>
    <w:rsid w:val="00BA3DDF"/>
    <w:rsid w:val="00BD6CDA"/>
    <w:rsid w:val="00CE07F1"/>
    <w:rsid w:val="00D1065C"/>
    <w:rsid w:val="00D6540A"/>
    <w:rsid w:val="00E01BEF"/>
    <w:rsid w:val="00EA7EB3"/>
    <w:rsid w:val="00F46A45"/>
    <w:rsid w:val="00FD0C3D"/>
    <w:rsid w:val="0DEB6254"/>
    <w:rsid w:val="110F691F"/>
    <w:rsid w:val="123A18ED"/>
    <w:rsid w:val="1DC25D75"/>
    <w:rsid w:val="36436135"/>
    <w:rsid w:val="376E6B1A"/>
    <w:rsid w:val="3D55260B"/>
    <w:rsid w:val="43F32881"/>
    <w:rsid w:val="52860D64"/>
    <w:rsid w:val="6D412352"/>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unhideWhenUsed/>
    <w:qFormat/>
    <w:uiPriority w:val="99"/>
    <w:rPr>
      <w:rFonts w:ascii="宋体" w:eastAsia="宋体"/>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418</Words>
  <Characters>424</Characters>
  <Lines>13</Lines>
  <Paragraphs>3</Paragraphs>
  <TotalTime>9</TotalTime>
  <ScaleCrop>false</ScaleCrop>
  <LinksUpToDate>false</LinksUpToDate>
  <CharactersWithSpaces>437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2025-03-18T01:39:00Z</dcterms:created>
  <dc:creator>admin</dc:creator>
  <cp:lastModifiedBy>nearly</cp:lastModifiedBy>
  <dcterms:modified xsi:type="dcterms:W3CDTF">2025-05-07T00:32:47Z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eyJoZGlkIjoiM2E2MjJlZjM4ZGZlZjY2NjNjYzRlOWNkODA5MmZhMmQiLCJ1c2VySWQiOiI1MjI0MDkxOTIifQ==</vt:lpwstr>
  </property>
  <property fmtid="{D5CDD505-2E9C-101B-9397-08002B2CF9AE}" pid="3" name="KSOProductBuildVer">
    <vt:lpwstr>2052-12.1.0.20784</vt:lpwstr>
  </property>
  <property fmtid="{D5CDD505-2E9C-101B-9397-08002B2CF9AE}" pid="4" name="ICV">
    <vt:lpwstr>A4D202120BD2443E86E0670E6EBE4E6C_13</vt:lpwstr>
  </property>
</Properties>
</file>